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73E0" w:rsidRDefault="005973E0" w:rsidP="005973E0">
      <w:pPr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Отчет</w:t>
      </w:r>
    </w:p>
    <w:p w:rsidR="005973E0" w:rsidRDefault="005973E0" w:rsidP="005973E0">
      <w:pPr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председателя первичной профсоюзной организации</w:t>
      </w:r>
    </w:p>
    <w:p w:rsidR="005973E0" w:rsidRDefault="005973E0" w:rsidP="005973E0">
      <w:pPr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МБОУ «СОШ №53» Зайцевой М.М.</w:t>
      </w:r>
    </w:p>
    <w:p w:rsidR="005973E0" w:rsidRDefault="005C7B41" w:rsidP="005973E0">
      <w:pPr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</w:t>
      </w:r>
      <w:r w:rsidR="005973E0">
        <w:rPr>
          <w:rFonts w:ascii="Times New Roman" w:hAnsi="Times New Roman" w:cs="Times New Roman"/>
          <w:sz w:val="26"/>
          <w:szCs w:val="26"/>
        </w:rPr>
        <w:t xml:space="preserve"> рабо</w:t>
      </w:r>
      <w:r w:rsidR="007C6D8B">
        <w:rPr>
          <w:rFonts w:ascii="Times New Roman" w:hAnsi="Times New Roman" w:cs="Times New Roman"/>
          <w:sz w:val="26"/>
          <w:szCs w:val="26"/>
        </w:rPr>
        <w:t>те профсоюзного комитета за 2023</w:t>
      </w:r>
      <w:bookmarkStart w:id="0" w:name="_GoBack"/>
      <w:bookmarkEnd w:id="0"/>
      <w:r w:rsidR="005973E0">
        <w:rPr>
          <w:rFonts w:ascii="Times New Roman" w:hAnsi="Times New Roman" w:cs="Times New Roman"/>
          <w:sz w:val="26"/>
          <w:szCs w:val="26"/>
        </w:rPr>
        <w:t xml:space="preserve"> год</w:t>
      </w:r>
    </w:p>
    <w:p w:rsidR="005C7B41" w:rsidRPr="005C7B41" w:rsidRDefault="005C7B41" w:rsidP="005C7B41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C7B41">
        <w:rPr>
          <w:rFonts w:ascii="Times New Roman" w:hAnsi="Times New Roman" w:cs="Times New Roman"/>
          <w:sz w:val="26"/>
          <w:szCs w:val="26"/>
        </w:rPr>
        <w:t>Первичная профсоюзная организация является структурным звеном - организацией профсоюзов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 их правах и гарантиях деятельности», Положением о первичной профсоюзной организации, Коллективным договором</w:t>
      </w:r>
      <w:r>
        <w:rPr>
          <w:rFonts w:ascii="Times New Roman" w:hAnsi="Times New Roman" w:cs="Times New Roman"/>
          <w:sz w:val="26"/>
          <w:szCs w:val="26"/>
        </w:rPr>
        <w:t xml:space="preserve"> МБОУ «СОШ №53</w:t>
      </w:r>
      <w:r w:rsidRPr="005C7B41">
        <w:rPr>
          <w:rFonts w:ascii="Times New Roman" w:hAnsi="Times New Roman" w:cs="Times New Roman"/>
          <w:sz w:val="26"/>
          <w:szCs w:val="26"/>
        </w:rPr>
        <w:t>» г. Набережные Челны РТ, действующим законодательством, нормативными актами.</w:t>
      </w:r>
    </w:p>
    <w:p w:rsidR="005C7B41" w:rsidRPr="005C7B41" w:rsidRDefault="005C7B41" w:rsidP="005C7B41">
      <w:pPr>
        <w:jc w:val="both"/>
        <w:rPr>
          <w:rFonts w:ascii="Times New Roman" w:hAnsi="Times New Roman" w:cs="Times New Roman"/>
          <w:sz w:val="26"/>
          <w:szCs w:val="26"/>
        </w:rPr>
      </w:pPr>
      <w:r w:rsidRPr="005C7B41">
        <w:rPr>
          <w:rFonts w:ascii="Times New Roman" w:hAnsi="Times New Roman" w:cs="Times New Roman"/>
          <w:sz w:val="26"/>
          <w:szCs w:val="26"/>
        </w:rPr>
        <w:t>Приоритетными направлениями работы  администрации  и профсоюзного комитета являются следующие:</w:t>
      </w:r>
    </w:p>
    <w:p w:rsidR="005C7B41" w:rsidRPr="005C7B41" w:rsidRDefault="005C7B41" w:rsidP="005C7B41">
      <w:pPr>
        <w:jc w:val="both"/>
        <w:rPr>
          <w:rFonts w:ascii="Times New Roman" w:hAnsi="Times New Roman" w:cs="Times New Roman"/>
          <w:sz w:val="26"/>
          <w:szCs w:val="26"/>
        </w:rPr>
      </w:pPr>
      <w:r w:rsidRPr="005C7B41">
        <w:rPr>
          <w:rFonts w:ascii="Times New Roman" w:hAnsi="Times New Roman" w:cs="Times New Roman"/>
          <w:sz w:val="26"/>
          <w:szCs w:val="26"/>
        </w:rPr>
        <w:t>- социальное партнерство  и взаимодействие с администрацие</w:t>
      </w:r>
      <w:r>
        <w:rPr>
          <w:rFonts w:ascii="Times New Roman" w:hAnsi="Times New Roman" w:cs="Times New Roman"/>
          <w:sz w:val="26"/>
          <w:szCs w:val="26"/>
        </w:rPr>
        <w:t>й МБОУ«СОШ №53</w:t>
      </w:r>
      <w:r w:rsidRPr="005C7B41">
        <w:rPr>
          <w:rFonts w:ascii="Times New Roman" w:hAnsi="Times New Roman" w:cs="Times New Roman"/>
          <w:sz w:val="26"/>
          <w:szCs w:val="26"/>
        </w:rPr>
        <w:t>» г. Наб. Челны» РТ;</w:t>
      </w:r>
    </w:p>
    <w:p w:rsidR="005C7B41" w:rsidRPr="005C7B41" w:rsidRDefault="005C7B41" w:rsidP="005C7B41">
      <w:pPr>
        <w:jc w:val="both"/>
        <w:rPr>
          <w:rFonts w:ascii="Times New Roman" w:hAnsi="Times New Roman" w:cs="Times New Roman"/>
          <w:sz w:val="26"/>
          <w:szCs w:val="26"/>
        </w:rPr>
      </w:pPr>
      <w:r w:rsidRPr="005C7B41">
        <w:rPr>
          <w:rFonts w:ascii="Times New Roman" w:hAnsi="Times New Roman" w:cs="Times New Roman"/>
          <w:sz w:val="26"/>
          <w:szCs w:val="26"/>
        </w:rPr>
        <w:t>- заключение коллективного договора в интересах работников;</w:t>
      </w:r>
    </w:p>
    <w:p w:rsidR="005C7B41" w:rsidRPr="005C7B41" w:rsidRDefault="005C7B41" w:rsidP="005C7B41">
      <w:pPr>
        <w:jc w:val="both"/>
        <w:rPr>
          <w:rFonts w:ascii="Times New Roman" w:hAnsi="Times New Roman" w:cs="Times New Roman"/>
          <w:sz w:val="26"/>
          <w:szCs w:val="26"/>
        </w:rPr>
      </w:pPr>
      <w:r w:rsidRPr="005C7B41">
        <w:rPr>
          <w:rFonts w:ascii="Times New Roman" w:hAnsi="Times New Roman" w:cs="Times New Roman"/>
          <w:sz w:val="26"/>
          <w:szCs w:val="26"/>
        </w:rPr>
        <w:t>- участие в решении вопросов защиты профессиональных интересов членов  профсоюзной организации;</w:t>
      </w:r>
    </w:p>
    <w:p w:rsidR="005C7B41" w:rsidRPr="005C7B41" w:rsidRDefault="005C7B41" w:rsidP="005C7B41">
      <w:pPr>
        <w:jc w:val="both"/>
        <w:rPr>
          <w:rFonts w:ascii="Times New Roman" w:hAnsi="Times New Roman" w:cs="Times New Roman"/>
          <w:sz w:val="26"/>
          <w:szCs w:val="26"/>
        </w:rPr>
      </w:pPr>
      <w:r w:rsidRPr="005C7B41">
        <w:rPr>
          <w:rFonts w:ascii="Times New Roman" w:hAnsi="Times New Roman" w:cs="Times New Roman"/>
          <w:sz w:val="26"/>
          <w:szCs w:val="26"/>
        </w:rPr>
        <w:t>- контроль над соблюдением безопасных условий и охраны труда;</w:t>
      </w:r>
    </w:p>
    <w:p w:rsidR="005C7B41" w:rsidRPr="005C7B41" w:rsidRDefault="005C7B41" w:rsidP="005C7B41">
      <w:pPr>
        <w:jc w:val="both"/>
        <w:rPr>
          <w:rFonts w:ascii="Times New Roman" w:hAnsi="Times New Roman" w:cs="Times New Roman"/>
          <w:sz w:val="26"/>
          <w:szCs w:val="26"/>
        </w:rPr>
      </w:pPr>
      <w:r w:rsidRPr="005C7B41">
        <w:rPr>
          <w:rFonts w:ascii="Times New Roman" w:hAnsi="Times New Roman" w:cs="Times New Roman"/>
          <w:sz w:val="26"/>
          <w:szCs w:val="26"/>
        </w:rPr>
        <w:t xml:space="preserve">- создание благоприятного психологического климата в коллективе;     </w:t>
      </w:r>
    </w:p>
    <w:p w:rsidR="005C7B41" w:rsidRPr="005C7B41" w:rsidRDefault="005C7B41" w:rsidP="005C7B41">
      <w:pPr>
        <w:jc w:val="both"/>
        <w:rPr>
          <w:rFonts w:ascii="Times New Roman" w:hAnsi="Times New Roman" w:cs="Times New Roman"/>
          <w:sz w:val="26"/>
          <w:szCs w:val="26"/>
        </w:rPr>
      </w:pPr>
      <w:r w:rsidRPr="005C7B41">
        <w:rPr>
          <w:rFonts w:ascii="Times New Roman" w:hAnsi="Times New Roman" w:cs="Times New Roman"/>
          <w:sz w:val="26"/>
          <w:szCs w:val="26"/>
        </w:rPr>
        <w:t>- информационная деятельность;</w:t>
      </w:r>
    </w:p>
    <w:p w:rsidR="005C7B41" w:rsidRDefault="005C7B41" w:rsidP="005C7B41">
      <w:pPr>
        <w:jc w:val="both"/>
        <w:rPr>
          <w:rFonts w:ascii="Times New Roman" w:hAnsi="Times New Roman" w:cs="Times New Roman"/>
          <w:sz w:val="26"/>
          <w:szCs w:val="26"/>
        </w:rPr>
      </w:pPr>
      <w:r w:rsidRPr="005C7B41">
        <w:rPr>
          <w:rFonts w:ascii="Times New Roman" w:hAnsi="Times New Roman" w:cs="Times New Roman"/>
          <w:sz w:val="26"/>
          <w:szCs w:val="26"/>
        </w:rPr>
        <w:t>- оздоровительная и культурно-массовая работа.</w:t>
      </w:r>
    </w:p>
    <w:p w:rsidR="009F5C1B" w:rsidRPr="00CA26FB" w:rsidRDefault="009F5C1B" w:rsidP="00D57A6F">
      <w:pPr>
        <w:jc w:val="both"/>
        <w:rPr>
          <w:rFonts w:ascii="Times New Roman" w:hAnsi="Times New Roman" w:cs="Times New Roman"/>
          <w:sz w:val="26"/>
          <w:szCs w:val="26"/>
        </w:rPr>
      </w:pPr>
      <w:r w:rsidRPr="00CA26FB">
        <w:rPr>
          <w:rFonts w:ascii="Times New Roman" w:hAnsi="Times New Roman" w:cs="Times New Roman"/>
          <w:sz w:val="26"/>
          <w:szCs w:val="26"/>
        </w:rPr>
        <w:t>Коллективный договор между работодателем и работниками был заключён в 2021 году на 3 года.</w:t>
      </w:r>
    </w:p>
    <w:p w:rsidR="009F5C1B" w:rsidRPr="00CA26FB" w:rsidRDefault="009F5C1B" w:rsidP="00CA26FB">
      <w:pPr>
        <w:jc w:val="both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CA26FB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Трудовые отношения, рабочее время и время отдыха: </w:t>
      </w:r>
      <w:r w:rsidRPr="00CA26FB">
        <w:rPr>
          <w:rFonts w:ascii="Times New Roman" w:hAnsi="Times New Roman" w:cs="Times New Roman"/>
          <w:color w:val="000000"/>
          <w:sz w:val="26"/>
          <w:szCs w:val="26"/>
        </w:rPr>
        <w:t>трудовые отношения между работником и работодателем регулируются трудовым договором, заключенным в письменной форме в соответствии с трудовым законодательством и иными нормативными правовыми актами, содержащими нормы трудового права, отраслевым, территориальным соглашениями и настоящим коллективным договором.</w:t>
      </w:r>
      <w:r w:rsidRPr="00CA26FB">
        <w:rPr>
          <w:rFonts w:ascii="Times New Roman" w:hAnsi="Times New Roman" w:cs="Times New Roman"/>
          <w:sz w:val="26"/>
          <w:szCs w:val="26"/>
        </w:rPr>
        <w:t xml:space="preserve"> При направлении работодателем работника </w:t>
      </w:r>
      <w:r w:rsidRPr="00CA26FB">
        <w:rPr>
          <w:rFonts w:ascii="Times New Roman" w:hAnsi="Times New Roman" w:cs="Times New Roman"/>
          <w:color w:val="000000"/>
          <w:sz w:val="26"/>
          <w:szCs w:val="26"/>
        </w:rPr>
        <w:t>на профессиональное обучение или дополнительное профессиональное образование</w:t>
      </w:r>
      <w:r w:rsidRPr="00CA26FB">
        <w:rPr>
          <w:rFonts w:ascii="Times New Roman" w:hAnsi="Times New Roman" w:cs="Times New Roman"/>
          <w:sz w:val="26"/>
          <w:szCs w:val="26"/>
        </w:rPr>
        <w:t xml:space="preserve"> с отрывом от работы за ним сохраняются место работы (должность) и средняя заработная плата по основному месту работы. Работникам, направляемым </w:t>
      </w:r>
      <w:r w:rsidRPr="00CA26FB">
        <w:rPr>
          <w:rFonts w:ascii="Times New Roman" w:hAnsi="Times New Roman" w:cs="Times New Roman"/>
          <w:color w:val="000000"/>
          <w:sz w:val="26"/>
          <w:szCs w:val="26"/>
        </w:rPr>
        <w:t>на профессиональное обучение или дополнительное профессиональное образование</w:t>
      </w:r>
      <w:r w:rsidRPr="00CA26FB">
        <w:rPr>
          <w:rFonts w:ascii="Times New Roman" w:hAnsi="Times New Roman" w:cs="Times New Roman"/>
          <w:sz w:val="26"/>
          <w:szCs w:val="26"/>
        </w:rPr>
        <w:t xml:space="preserve"> с отрывом от работы </w:t>
      </w:r>
      <w:r w:rsidRPr="00CA26FB">
        <w:rPr>
          <w:rFonts w:ascii="Times New Roman" w:hAnsi="Times New Roman" w:cs="Times New Roman"/>
          <w:sz w:val="26"/>
          <w:szCs w:val="26"/>
        </w:rPr>
        <w:lastRenderedPageBreak/>
        <w:t xml:space="preserve">в другую местность, производится оплата командировочных расходов в </w:t>
      </w:r>
      <w:hyperlink w:anchor="sub_168" w:history="1">
        <w:r w:rsidRPr="00CA26FB">
          <w:rPr>
            <w:rFonts w:ascii="Times New Roman" w:hAnsi="Times New Roman" w:cs="Times New Roman"/>
            <w:sz w:val="26"/>
            <w:szCs w:val="26"/>
          </w:rPr>
          <w:t>порядке</w:t>
        </w:r>
      </w:hyperlink>
      <w:r w:rsidRPr="00CA26FB">
        <w:rPr>
          <w:rFonts w:ascii="Times New Roman" w:hAnsi="Times New Roman" w:cs="Times New Roman"/>
          <w:sz w:val="26"/>
          <w:szCs w:val="26"/>
        </w:rPr>
        <w:t xml:space="preserve"> и размерах, которые предусмотрены для лиц, направляемых в служебные командировки.</w:t>
      </w:r>
    </w:p>
    <w:p w:rsidR="009F5C1B" w:rsidRPr="00CA26FB" w:rsidRDefault="009F5C1B" w:rsidP="009F5C1B">
      <w:pPr>
        <w:pStyle w:val="ad"/>
        <w:ind w:left="0" w:firstLine="552"/>
        <w:jc w:val="both"/>
        <w:rPr>
          <w:rFonts w:ascii="Times New Roman" w:hAnsi="Times New Roman" w:cs="Times New Roman"/>
          <w:sz w:val="26"/>
          <w:szCs w:val="26"/>
        </w:rPr>
      </w:pPr>
      <w:r w:rsidRPr="00CA26FB">
        <w:rPr>
          <w:rFonts w:ascii="Times New Roman" w:hAnsi="Times New Roman" w:cs="Times New Roman"/>
          <w:color w:val="000000"/>
          <w:sz w:val="26"/>
          <w:szCs w:val="26"/>
        </w:rPr>
        <w:t>Режим рабочего времени и времени отдыха педагогических и других работников школы, включающий предоставление выходных дней, определяется с учетом режима деятельности образовательной организации,  и устанавливается Правилами внутреннего трудового распорядка, графиками работы, трудовым договором, разрабатываемыми в соответствии с ТК РФ, федеральными законами и иными нормативными правовыми актами</w:t>
      </w:r>
      <w:r w:rsidRPr="00CA26FB">
        <w:rPr>
          <w:rFonts w:ascii="Times New Roman" w:hAnsi="Times New Roman" w:cs="Times New Roman"/>
          <w:b/>
          <w:color w:val="000000"/>
          <w:sz w:val="26"/>
          <w:szCs w:val="26"/>
        </w:rPr>
        <w:t>.</w:t>
      </w:r>
      <w:r w:rsidRPr="00CA26FB">
        <w:rPr>
          <w:rFonts w:ascii="Times New Roman" w:hAnsi="Times New Roman" w:cs="Times New Roman"/>
          <w:color w:val="000000"/>
          <w:sz w:val="26"/>
          <w:szCs w:val="26"/>
        </w:rPr>
        <w:t xml:space="preserve">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отпуск. График очередности предоставления ежегодных оплачиваемых отпусков утверждается работодателем не позднее, чем за две недели до наступления календарного года, с учетом мнения выборного  органа первичной  профсоюзной организации образовательной организации. При наличии у работника путевки на санаторно-курортное лечение по медицинским показаниям отпуск предоставляется вне графика. Педагогическим  работникам школы предоставляется ежегодный основной удлиненный оплачиваемый отпуск, другим работникам предоставляется 28 оплачиваемых календарных дней отпуска.</w:t>
      </w:r>
      <w:r w:rsidRPr="00CA26F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F5C1B" w:rsidRPr="00CA26FB" w:rsidRDefault="009F5C1B" w:rsidP="009F5C1B">
      <w:pPr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CA26FB">
        <w:rPr>
          <w:rFonts w:ascii="Times New Roman" w:hAnsi="Times New Roman" w:cs="Times New Roman"/>
          <w:b/>
          <w:sz w:val="26"/>
          <w:szCs w:val="26"/>
        </w:rPr>
        <w:t>Оплата труда:</w:t>
      </w:r>
      <w:r w:rsidRPr="00CA26FB">
        <w:rPr>
          <w:rFonts w:ascii="Times New Roman" w:hAnsi="Times New Roman" w:cs="Times New Roman"/>
          <w:color w:val="000000"/>
          <w:sz w:val="26"/>
          <w:szCs w:val="26"/>
        </w:rPr>
        <w:t xml:space="preserve"> Заработная плата выплачивается работникам  за текущий месяц каждые полмесяца в денежной форме.  Днями выплаты заработной платы являются  10 и 25 числа  каждого месяца.</w:t>
      </w:r>
    </w:p>
    <w:p w:rsidR="009F5C1B" w:rsidRPr="00CA26FB" w:rsidRDefault="009F5C1B" w:rsidP="009F5C1B">
      <w:pPr>
        <w:pStyle w:val="ad"/>
        <w:ind w:left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A26FB">
        <w:rPr>
          <w:rFonts w:ascii="Times New Roman" w:hAnsi="Times New Roman" w:cs="Times New Roman"/>
          <w:sz w:val="26"/>
          <w:szCs w:val="26"/>
        </w:rPr>
        <w:t xml:space="preserve"> Размеры, порядок и условия  выплат стимулирующего характера устанавливались в пределах имеющихся средств, в том числе от приносящей доход деятельности, самостоятельно, по согласованию с выборным органом первичной профсоюзной организации и закрепляются в «Положении об условиях оплаты труда</w:t>
      </w:r>
      <w:r w:rsidRPr="00CA26FB">
        <w:rPr>
          <w:rFonts w:ascii="Times New Roman" w:hAnsi="Times New Roman" w:cs="Times New Roman"/>
          <w:b/>
          <w:sz w:val="26"/>
          <w:szCs w:val="26"/>
        </w:rPr>
        <w:t>».</w:t>
      </w:r>
    </w:p>
    <w:p w:rsidR="009F5C1B" w:rsidRPr="00CA26FB" w:rsidRDefault="009F5C1B" w:rsidP="009F5C1B">
      <w:pPr>
        <w:rPr>
          <w:rFonts w:ascii="Times New Roman" w:hAnsi="Times New Roman" w:cs="Times New Roman"/>
          <w:sz w:val="26"/>
          <w:szCs w:val="26"/>
        </w:rPr>
      </w:pPr>
      <w:r w:rsidRPr="00CA26FB">
        <w:rPr>
          <w:rFonts w:ascii="Times New Roman" w:hAnsi="Times New Roman" w:cs="Times New Roman"/>
          <w:sz w:val="26"/>
          <w:szCs w:val="26"/>
        </w:rPr>
        <w:t>Премиальные и иные поощрительные выплаты производились  в соответствии с положением</w:t>
      </w:r>
      <w:r w:rsidRPr="00CA26FB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CA26FB">
        <w:rPr>
          <w:rFonts w:ascii="Times New Roman" w:hAnsi="Times New Roman" w:cs="Times New Roman"/>
          <w:sz w:val="26"/>
          <w:szCs w:val="26"/>
        </w:rPr>
        <w:t>о премировании работников из 2% премиального фонда. Оплата труда работников, занятых на работах с вредными и (или) опасными условиями труда производилась  в соответствии с принятым приложением.</w:t>
      </w:r>
    </w:p>
    <w:p w:rsidR="009F5C1B" w:rsidRPr="00CA26FB" w:rsidRDefault="00D57A6F" w:rsidP="009F5C1B">
      <w:pPr>
        <w:shd w:val="clear" w:color="auto" w:fill="FFFFFF"/>
        <w:tabs>
          <w:tab w:val="left" w:pos="1128"/>
        </w:tabs>
        <w:jc w:val="both"/>
        <w:rPr>
          <w:rFonts w:ascii="Times New Roman" w:hAnsi="Times New Roman" w:cs="Times New Roman"/>
          <w:color w:val="000000"/>
          <w:spacing w:val="-2"/>
          <w:sz w:val="26"/>
          <w:szCs w:val="26"/>
        </w:rPr>
      </w:pPr>
      <w:r>
        <w:rPr>
          <w:rFonts w:ascii="Times New Roman" w:hAnsi="Times New Roman" w:cs="Times New Roman"/>
          <w:color w:val="000000"/>
          <w:spacing w:val="-2"/>
          <w:sz w:val="26"/>
          <w:szCs w:val="26"/>
        </w:rPr>
        <w:tab/>
      </w:r>
      <w:r w:rsidR="009F5C1B" w:rsidRPr="00CA26FB">
        <w:rPr>
          <w:rFonts w:ascii="Times New Roman" w:hAnsi="Times New Roman" w:cs="Times New Roman"/>
          <w:color w:val="000000"/>
          <w:spacing w:val="-2"/>
          <w:sz w:val="26"/>
          <w:szCs w:val="26"/>
        </w:rPr>
        <w:t>На заседаниях выборного профсоюзного органа рассматривались локальные нормативные акты по улучшению условий и охраны труда, принимаемые работодателем.</w:t>
      </w:r>
    </w:p>
    <w:p w:rsidR="009F5C1B" w:rsidRPr="00CA26FB" w:rsidRDefault="009F5C1B" w:rsidP="00D57A6F">
      <w:pPr>
        <w:shd w:val="clear" w:color="auto" w:fill="FFFFFF"/>
        <w:ind w:firstLine="283"/>
        <w:jc w:val="both"/>
        <w:rPr>
          <w:rFonts w:ascii="Times New Roman" w:hAnsi="Times New Roman" w:cs="Times New Roman"/>
          <w:b/>
          <w:bCs/>
          <w:color w:val="525252"/>
          <w:spacing w:val="-2"/>
          <w:sz w:val="26"/>
          <w:szCs w:val="26"/>
        </w:rPr>
      </w:pPr>
      <w:r w:rsidRPr="00CA26FB">
        <w:rPr>
          <w:rFonts w:ascii="Times New Roman" w:hAnsi="Times New Roman" w:cs="Times New Roman"/>
          <w:color w:val="000000"/>
          <w:spacing w:val="4"/>
          <w:sz w:val="26"/>
          <w:szCs w:val="26"/>
        </w:rPr>
        <w:t xml:space="preserve">Осуществлялось снабжение  работников специальной одеждой, обувью и </w:t>
      </w:r>
      <w:r w:rsidRPr="00CA26FB">
        <w:rPr>
          <w:rFonts w:ascii="Times New Roman" w:hAnsi="Times New Roman" w:cs="Times New Roman"/>
          <w:color w:val="000000"/>
          <w:spacing w:val="8"/>
          <w:sz w:val="26"/>
          <w:szCs w:val="26"/>
        </w:rPr>
        <w:t xml:space="preserve">другими средствами  индивидуальной защиты, а также  моющими  и </w:t>
      </w:r>
      <w:r w:rsidRPr="00CA26FB">
        <w:rPr>
          <w:rFonts w:ascii="Times New Roman" w:hAnsi="Times New Roman" w:cs="Times New Roman"/>
          <w:color w:val="000000"/>
          <w:spacing w:val="2"/>
          <w:sz w:val="26"/>
          <w:szCs w:val="26"/>
        </w:rPr>
        <w:t xml:space="preserve">обеззараживающими   средствами в соответствии с принятым приложением. </w:t>
      </w:r>
    </w:p>
    <w:p w:rsidR="009F5C1B" w:rsidRDefault="009F5C1B" w:rsidP="009F5C1B">
      <w:pPr>
        <w:pStyle w:val="ad"/>
        <w:ind w:left="0" w:firstLine="283"/>
        <w:jc w:val="both"/>
        <w:rPr>
          <w:rFonts w:ascii="Times New Roman" w:hAnsi="Times New Roman" w:cs="Times New Roman"/>
          <w:sz w:val="26"/>
          <w:szCs w:val="26"/>
        </w:rPr>
      </w:pPr>
      <w:r w:rsidRPr="00CA26FB">
        <w:rPr>
          <w:rFonts w:ascii="Times New Roman" w:hAnsi="Times New Roman" w:cs="Times New Roman"/>
          <w:sz w:val="26"/>
          <w:szCs w:val="26"/>
        </w:rPr>
        <w:lastRenderedPageBreak/>
        <w:t xml:space="preserve">  </w:t>
      </w:r>
      <w:r w:rsidRPr="00CA26FB">
        <w:rPr>
          <w:rFonts w:ascii="Times New Roman" w:hAnsi="Times New Roman" w:cs="Times New Roman"/>
          <w:b/>
          <w:sz w:val="26"/>
          <w:szCs w:val="26"/>
        </w:rPr>
        <w:t>Социальные льготы и гарантии</w:t>
      </w:r>
      <w:r w:rsidRPr="00CA26FB">
        <w:rPr>
          <w:rFonts w:ascii="Times New Roman" w:hAnsi="Times New Roman" w:cs="Times New Roman"/>
          <w:sz w:val="26"/>
          <w:szCs w:val="26"/>
        </w:rPr>
        <w:t xml:space="preserve">:  воспользовались оплачиваемыми днями: </w:t>
      </w:r>
      <w:r w:rsidR="00D57A6F">
        <w:rPr>
          <w:rFonts w:ascii="Times New Roman" w:hAnsi="Times New Roman" w:cs="Times New Roman"/>
          <w:sz w:val="26"/>
          <w:szCs w:val="26"/>
        </w:rPr>
        <w:t>«</w:t>
      </w:r>
      <w:r w:rsidRPr="00CA26FB">
        <w:rPr>
          <w:rFonts w:ascii="Times New Roman" w:hAnsi="Times New Roman" w:cs="Times New Roman"/>
          <w:sz w:val="26"/>
          <w:szCs w:val="26"/>
        </w:rPr>
        <w:t>мамин день</w:t>
      </w:r>
      <w:r w:rsidR="00D57A6F">
        <w:rPr>
          <w:rFonts w:ascii="Times New Roman" w:hAnsi="Times New Roman" w:cs="Times New Roman"/>
          <w:sz w:val="26"/>
          <w:szCs w:val="26"/>
        </w:rPr>
        <w:t>»</w:t>
      </w:r>
      <w:r w:rsidRPr="00CA26FB">
        <w:rPr>
          <w:rFonts w:ascii="Times New Roman" w:hAnsi="Times New Roman" w:cs="Times New Roman"/>
          <w:sz w:val="26"/>
          <w:szCs w:val="26"/>
        </w:rPr>
        <w:t xml:space="preserve"> – 28 </w:t>
      </w:r>
      <w:r w:rsidR="009B3C38">
        <w:rPr>
          <w:rFonts w:ascii="Times New Roman" w:hAnsi="Times New Roman" w:cs="Times New Roman"/>
          <w:sz w:val="26"/>
          <w:szCs w:val="26"/>
        </w:rPr>
        <w:t>работников, бракосочетание</w:t>
      </w:r>
      <w:r w:rsidRPr="00CA26FB">
        <w:rPr>
          <w:rFonts w:ascii="Times New Roman" w:hAnsi="Times New Roman" w:cs="Times New Roman"/>
          <w:sz w:val="26"/>
          <w:szCs w:val="26"/>
        </w:rPr>
        <w:t xml:space="preserve"> – один работник, смерть родителей – </w:t>
      </w:r>
      <w:r w:rsidR="00D57A6F">
        <w:rPr>
          <w:rFonts w:ascii="Times New Roman" w:hAnsi="Times New Roman" w:cs="Times New Roman"/>
          <w:sz w:val="26"/>
          <w:szCs w:val="26"/>
        </w:rPr>
        <w:t>2</w:t>
      </w:r>
      <w:r w:rsidR="009B3C38">
        <w:rPr>
          <w:rFonts w:ascii="Times New Roman" w:hAnsi="Times New Roman" w:cs="Times New Roman"/>
          <w:sz w:val="26"/>
          <w:szCs w:val="26"/>
        </w:rPr>
        <w:t xml:space="preserve"> работника</w:t>
      </w:r>
      <w:r w:rsidRPr="00CA26FB">
        <w:rPr>
          <w:rFonts w:ascii="Times New Roman" w:hAnsi="Times New Roman" w:cs="Times New Roman"/>
          <w:sz w:val="26"/>
          <w:szCs w:val="26"/>
        </w:rPr>
        <w:t xml:space="preserve">. </w:t>
      </w:r>
      <w:r w:rsidRPr="00CA26FB">
        <w:rPr>
          <w:rFonts w:ascii="Times New Roman" w:hAnsi="Times New Roman" w:cs="Times New Roman"/>
          <w:color w:val="000000"/>
          <w:sz w:val="26"/>
          <w:szCs w:val="26"/>
        </w:rPr>
        <w:t>За счет средств бюджета осуществляется подписка на Приложение к «Учительской газете»  «Мой профсоюз».</w:t>
      </w:r>
      <w:r w:rsidR="00D57A6F">
        <w:rPr>
          <w:rFonts w:ascii="Times New Roman" w:hAnsi="Times New Roman" w:cs="Times New Roman"/>
          <w:color w:val="000000"/>
          <w:sz w:val="26"/>
          <w:szCs w:val="26"/>
        </w:rPr>
        <w:t xml:space="preserve"> Один работник получил</w:t>
      </w:r>
      <w:r w:rsidRPr="00CA26FB">
        <w:rPr>
          <w:rFonts w:ascii="Times New Roman" w:hAnsi="Times New Roman" w:cs="Times New Roman"/>
          <w:color w:val="000000"/>
          <w:sz w:val="26"/>
          <w:szCs w:val="26"/>
        </w:rPr>
        <w:t xml:space="preserve"> п</w:t>
      </w:r>
      <w:r w:rsidR="00D57A6F">
        <w:rPr>
          <w:rFonts w:ascii="Times New Roman" w:hAnsi="Times New Roman" w:cs="Times New Roman"/>
          <w:color w:val="000000"/>
          <w:sz w:val="26"/>
          <w:szCs w:val="26"/>
        </w:rPr>
        <w:t xml:space="preserve">ремию в связи с юбилейной датой. </w:t>
      </w:r>
      <w:r w:rsidRPr="00CA26FB">
        <w:rPr>
          <w:rFonts w:ascii="Times New Roman" w:hAnsi="Times New Roman" w:cs="Times New Roman"/>
          <w:b/>
          <w:bCs/>
          <w:sz w:val="26"/>
          <w:szCs w:val="26"/>
          <w:bdr w:val="none" w:sz="0" w:space="0" w:color="auto" w:frame="1"/>
        </w:rPr>
        <w:t>Обязательства профкома </w:t>
      </w:r>
      <w:r w:rsidRPr="00CA26FB">
        <w:rPr>
          <w:rFonts w:ascii="Times New Roman" w:hAnsi="Times New Roman" w:cs="Times New Roman"/>
          <w:sz w:val="26"/>
          <w:szCs w:val="26"/>
        </w:rPr>
        <w:t>выполняются</w:t>
      </w:r>
      <w:r w:rsidRPr="00CA26FB">
        <w:rPr>
          <w:rFonts w:ascii="Times New Roman" w:hAnsi="Times New Roman" w:cs="Times New Roman"/>
          <w:b/>
          <w:bCs/>
          <w:sz w:val="26"/>
          <w:szCs w:val="26"/>
          <w:bdr w:val="none" w:sz="0" w:space="0" w:color="auto" w:frame="1"/>
        </w:rPr>
        <w:t>  </w:t>
      </w:r>
      <w:r w:rsidR="00D57A6F">
        <w:rPr>
          <w:rFonts w:ascii="Times New Roman" w:hAnsi="Times New Roman" w:cs="Times New Roman"/>
          <w:sz w:val="26"/>
          <w:szCs w:val="26"/>
        </w:rPr>
        <w:t xml:space="preserve">без </w:t>
      </w:r>
      <w:r w:rsidRPr="00CA26FB">
        <w:rPr>
          <w:rFonts w:ascii="Times New Roman" w:hAnsi="Times New Roman" w:cs="Times New Roman"/>
          <w:sz w:val="26"/>
          <w:szCs w:val="26"/>
        </w:rPr>
        <w:t xml:space="preserve">нарушений. Профком осуществляет в установленном порядке контроль за соблюдением трудового законодательства и иных нормативных правовых актов, содержащих нормы трудового права (ст. 370 ТК РФ). Работодатель принимает решения по согласованию с профкома в случаях, предусмотренных законодательством и настоящим коллективным договором. Профком выполняет обязательства по организации культурно - досуговых, физкультурно-оздоровительных мероприятий для членов профсоюза и других работников учреждения (вечера отдыха, поздравление с профессиональными праздниками, днями рождения, юбилеями, знаменательными датами). </w:t>
      </w:r>
    </w:p>
    <w:p w:rsidR="00A965B4" w:rsidRPr="00CA26FB" w:rsidRDefault="00A965B4" w:rsidP="009F5C1B">
      <w:pPr>
        <w:pStyle w:val="ad"/>
        <w:ind w:left="0" w:firstLine="283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A965B4">
        <w:rPr>
          <w:rFonts w:ascii="Times New Roman" w:hAnsi="Times New Roman" w:cs="Times New Roman"/>
          <w:color w:val="000000"/>
          <w:sz w:val="26"/>
          <w:szCs w:val="26"/>
        </w:rPr>
        <w:t>Администрация и профсоюзный комитет уделяют серьёзное внимание культурно-массовой работе. Раскрытию творческих способностей сотрудников способствует проводимые мероприятия: участие в художественной самодеятельности, празднование Дня Учителя, новогодние ёлки для детей и сотрудников, праздничные «огоньки» к 8 марта, чествование юбиляров и поздравление пенсионеров с праздничными датами. В нашем образовательном учреждении особое отношение уделяется ветерана</w:t>
      </w:r>
      <w:r w:rsidR="003B0495">
        <w:rPr>
          <w:rFonts w:ascii="Times New Roman" w:hAnsi="Times New Roman" w:cs="Times New Roman"/>
          <w:color w:val="000000"/>
          <w:sz w:val="26"/>
          <w:szCs w:val="26"/>
        </w:rPr>
        <w:t>м образования, труженикам тыла в</w:t>
      </w:r>
      <w:r w:rsidRPr="00A965B4">
        <w:rPr>
          <w:rFonts w:ascii="Times New Roman" w:hAnsi="Times New Roman" w:cs="Times New Roman"/>
          <w:color w:val="000000"/>
          <w:sz w:val="26"/>
          <w:szCs w:val="26"/>
        </w:rPr>
        <w:t xml:space="preserve"> ВОВ и труда. Систематически учителя нашей школы с учащимися посещают ветеранов на дому, оказывают посильную помощь. На День пожилых людей проведено мероприятие со специальной концертной программой, куда включили любимые песни ветеранов, танцы и стихотворения. Профсоюзная организация каждый год активно участвует в первомайских акциях.</w:t>
      </w:r>
    </w:p>
    <w:p w:rsidR="00673EF5" w:rsidRPr="00FA4F1A" w:rsidRDefault="00673EF5" w:rsidP="00FA4F1A">
      <w:pPr>
        <w:spacing w:after="0" w:line="240" w:lineRule="auto"/>
        <w:jc w:val="both"/>
        <w:rPr>
          <w:rFonts w:eastAsia="Times New Roman"/>
          <w:sz w:val="26"/>
          <w:szCs w:val="26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673EF5" w:rsidTr="00955DAC">
        <w:tc>
          <w:tcPr>
            <w:tcW w:w="4785" w:type="dxa"/>
          </w:tcPr>
          <w:p w:rsidR="00673EF5" w:rsidRDefault="00673EF5" w:rsidP="00D152B9">
            <w:pPr>
              <w:jc w:val="both"/>
              <w:rPr>
                <w:sz w:val="26"/>
                <w:szCs w:val="26"/>
              </w:rPr>
            </w:pPr>
            <w:r w:rsidRPr="00673EF5">
              <w:rPr>
                <w:sz w:val="26"/>
                <w:szCs w:val="26"/>
              </w:rPr>
              <w:t xml:space="preserve">Председатель </w:t>
            </w:r>
            <w:r w:rsidR="009B169F">
              <w:rPr>
                <w:sz w:val="26"/>
                <w:szCs w:val="26"/>
              </w:rPr>
              <w:t xml:space="preserve">ППО </w:t>
            </w:r>
            <w:r w:rsidR="00D152B9">
              <w:rPr>
                <w:sz w:val="26"/>
                <w:szCs w:val="26"/>
              </w:rPr>
              <w:t>МБОУ «СОШ №53»</w:t>
            </w:r>
          </w:p>
        </w:tc>
        <w:tc>
          <w:tcPr>
            <w:tcW w:w="4786" w:type="dxa"/>
          </w:tcPr>
          <w:p w:rsidR="00673EF5" w:rsidRDefault="00D152B9" w:rsidP="00673EF5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         Зайцева М.М. </w:t>
            </w:r>
          </w:p>
          <w:p w:rsidR="00673EF5" w:rsidRDefault="00673EF5" w:rsidP="00D152B9">
            <w:pPr>
              <w:jc w:val="right"/>
              <w:rPr>
                <w:sz w:val="26"/>
                <w:szCs w:val="26"/>
              </w:rPr>
            </w:pPr>
          </w:p>
        </w:tc>
      </w:tr>
    </w:tbl>
    <w:p w:rsidR="00360FA5" w:rsidRPr="00673EF5" w:rsidRDefault="00360FA5" w:rsidP="00360FA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60FA5" w:rsidRPr="00673EF5" w:rsidRDefault="00360FA5" w:rsidP="00360FA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60FA5" w:rsidRPr="00673EF5" w:rsidRDefault="00360FA5" w:rsidP="00360FA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60FA5" w:rsidRPr="00673EF5" w:rsidRDefault="00360FA5" w:rsidP="00360FA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60FA5" w:rsidRPr="00673EF5" w:rsidRDefault="00360FA5" w:rsidP="00360FA5">
      <w:pPr>
        <w:rPr>
          <w:rFonts w:ascii="Times New Roman" w:hAnsi="Times New Roman" w:cs="Times New Roman"/>
          <w:sz w:val="26"/>
          <w:szCs w:val="26"/>
        </w:rPr>
      </w:pPr>
    </w:p>
    <w:p w:rsidR="00B03F1D" w:rsidRPr="00673EF5" w:rsidRDefault="00B03F1D" w:rsidP="00360FA5">
      <w:pPr>
        <w:pStyle w:val="a3"/>
        <w:ind w:left="0" w:firstLine="708"/>
        <w:jc w:val="both"/>
        <w:rPr>
          <w:sz w:val="26"/>
          <w:szCs w:val="26"/>
        </w:rPr>
      </w:pPr>
    </w:p>
    <w:sectPr w:rsidR="00B03F1D" w:rsidRPr="00673EF5" w:rsidSect="00860814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2B2F" w:rsidRDefault="00EC2B2F" w:rsidP="004D3050">
      <w:pPr>
        <w:spacing w:after="0" w:line="240" w:lineRule="auto"/>
      </w:pPr>
      <w:r>
        <w:separator/>
      </w:r>
    </w:p>
  </w:endnote>
  <w:endnote w:type="continuationSeparator" w:id="0">
    <w:p w:rsidR="00EC2B2F" w:rsidRDefault="00EC2B2F" w:rsidP="004D3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556212"/>
      <w:docPartObj>
        <w:docPartGallery w:val="Page Numbers (Bottom of Page)"/>
        <w:docPartUnique/>
      </w:docPartObj>
    </w:sdtPr>
    <w:sdtEndPr/>
    <w:sdtContent>
      <w:p w:rsidR="004D3050" w:rsidRDefault="004D3050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6D8B">
          <w:rPr>
            <w:noProof/>
          </w:rPr>
          <w:t>1</w:t>
        </w:r>
        <w:r>
          <w:fldChar w:fldCharType="end"/>
        </w:r>
      </w:p>
    </w:sdtContent>
  </w:sdt>
  <w:p w:rsidR="004D3050" w:rsidRDefault="004D3050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2B2F" w:rsidRDefault="00EC2B2F" w:rsidP="004D3050">
      <w:pPr>
        <w:spacing w:after="0" w:line="240" w:lineRule="auto"/>
      </w:pPr>
      <w:r>
        <w:separator/>
      </w:r>
    </w:p>
  </w:footnote>
  <w:footnote w:type="continuationSeparator" w:id="0">
    <w:p w:rsidR="00EC2B2F" w:rsidRDefault="00EC2B2F" w:rsidP="004D30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AECB2B4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3E347D1"/>
    <w:multiLevelType w:val="singleLevel"/>
    <w:tmpl w:val="A60CBE84"/>
    <w:lvl w:ilvl="0">
      <w:start w:val="1"/>
      <w:numFmt w:val="decimal"/>
      <w:lvlText w:val="%1."/>
      <w:legacy w:legacy="1" w:legacySpace="0" w:legacyIndent="462"/>
      <w:lvlJc w:val="left"/>
      <w:pPr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2" w15:restartNumberingAfterBreak="0">
    <w:nsid w:val="05291478"/>
    <w:multiLevelType w:val="hybridMultilevel"/>
    <w:tmpl w:val="9DAC4964"/>
    <w:lvl w:ilvl="0" w:tplc="5AE2E2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7E2AC4"/>
    <w:multiLevelType w:val="hybridMultilevel"/>
    <w:tmpl w:val="AE7E845E"/>
    <w:lvl w:ilvl="0" w:tplc="524CB93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1D7FEE"/>
    <w:multiLevelType w:val="hybridMultilevel"/>
    <w:tmpl w:val="4CB648AC"/>
    <w:lvl w:ilvl="0" w:tplc="781A08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4A7452"/>
    <w:multiLevelType w:val="hybridMultilevel"/>
    <w:tmpl w:val="711EFA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0626EB"/>
    <w:multiLevelType w:val="hybridMultilevel"/>
    <w:tmpl w:val="9FFE6696"/>
    <w:lvl w:ilvl="0" w:tplc="82D23B42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786"/>
        </w:tabs>
        <w:ind w:left="786" w:hanging="360"/>
      </w:pPr>
    </w:lvl>
    <w:lvl w:ilvl="2" w:tplc="0419001B">
      <w:start w:val="1"/>
      <w:numFmt w:val="decimal"/>
      <w:lvlText w:val="%3."/>
      <w:lvlJc w:val="left"/>
      <w:pPr>
        <w:tabs>
          <w:tab w:val="num" w:pos="1506"/>
        </w:tabs>
        <w:ind w:left="150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226"/>
        </w:tabs>
        <w:ind w:left="2226" w:hanging="360"/>
      </w:pPr>
    </w:lvl>
    <w:lvl w:ilvl="4" w:tplc="04190019">
      <w:start w:val="1"/>
      <w:numFmt w:val="decimal"/>
      <w:lvlText w:val="%5."/>
      <w:lvlJc w:val="left"/>
      <w:pPr>
        <w:tabs>
          <w:tab w:val="num" w:pos="2946"/>
        </w:tabs>
        <w:ind w:left="2946" w:hanging="360"/>
      </w:pPr>
    </w:lvl>
    <w:lvl w:ilvl="5" w:tplc="0419001B">
      <w:start w:val="1"/>
      <w:numFmt w:val="decimal"/>
      <w:lvlText w:val="%6."/>
      <w:lvlJc w:val="left"/>
      <w:pPr>
        <w:tabs>
          <w:tab w:val="num" w:pos="3666"/>
        </w:tabs>
        <w:ind w:left="3666" w:hanging="360"/>
      </w:pPr>
    </w:lvl>
    <w:lvl w:ilvl="6" w:tplc="0419000F">
      <w:start w:val="1"/>
      <w:numFmt w:val="decimal"/>
      <w:lvlText w:val="%7."/>
      <w:lvlJc w:val="left"/>
      <w:pPr>
        <w:tabs>
          <w:tab w:val="num" w:pos="4386"/>
        </w:tabs>
        <w:ind w:left="438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106"/>
        </w:tabs>
        <w:ind w:left="5106" w:hanging="360"/>
      </w:pPr>
    </w:lvl>
    <w:lvl w:ilvl="8" w:tplc="0419001B">
      <w:start w:val="1"/>
      <w:numFmt w:val="decimal"/>
      <w:lvlText w:val="%9."/>
      <w:lvlJc w:val="left"/>
      <w:pPr>
        <w:tabs>
          <w:tab w:val="num" w:pos="5826"/>
        </w:tabs>
        <w:ind w:left="5826" w:hanging="360"/>
      </w:pPr>
    </w:lvl>
  </w:abstractNum>
  <w:abstractNum w:abstractNumId="7" w15:restartNumberingAfterBreak="0">
    <w:nsid w:val="22F25E85"/>
    <w:multiLevelType w:val="hybridMultilevel"/>
    <w:tmpl w:val="2FBCA7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810692"/>
    <w:multiLevelType w:val="hybridMultilevel"/>
    <w:tmpl w:val="A72835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32A20C1"/>
    <w:multiLevelType w:val="hybridMultilevel"/>
    <w:tmpl w:val="2FBCA7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C95ED4"/>
    <w:multiLevelType w:val="hybridMultilevel"/>
    <w:tmpl w:val="23745D6C"/>
    <w:lvl w:ilvl="0" w:tplc="8D36B974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1" w15:restartNumberingAfterBreak="0">
    <w:nsid w:val="34A60567"/>
    <w:multiLevelType w:val="hybridMultilevel"/>
    <w:tmpl w:val="1E863CF0"/>
    <w:lvl w:ilvl="0" w:tplc="CE342E1A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8152FF0"/>
    <w:multiLevelType w:val="hybridMultilevel"/>
    <w:tmpl w:val="FD24E716"/>
    <w:lvl w:ilvl="0" w:tplc="463E2C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8120CCF"/>
    <w:multiLevelType w:val="hybridMultilevel"/>
    <w:tmpl w:val="B1405B62"/>
    <w:lvl w:ilvl="0" w:tplc="41E432FA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A6F3E36"/>
    <w:multiLevelType w:val="hybridMultilevel"/>
    <w:tmpl w:val="B42A1EF2"/>
    <w:lvl w:ilvl="0" w:tplc="A30209F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5D6DFF"/>
    <w:multiLevelType w:val="hybridMultilevel"/>
    <w:tmpl w:val="EF32DF92"/>
    <w:lvl w:ilvl="0" w:tplc="64F697D0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0185DD8"/>
    <w:multiLevelType w:val="hybridMultilevel"/>
    <w:tmpl w:val="06040C56"/>
    <w:lvl w:ilvl="0" w:tplc="111A5646">
      <w:start w:val="1"/>
      <w:numFmt w:val="decimal"/>
      <w:lvlText w:val="%1."/>
      <w:lvlJc w:val="left"/>
      <w:pPr>
        <w:ind w:left="1560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2" w:hanging="360"/>
      </w:pPr>
    </w:lvl>
    <w:lvl w:ilvl="2" w:tplc="0419001B" w:tentative="1">
      <w:start w:val="1"/>
      <w:numFmt w:val="lowerRoman"/>
      <w:lvlText w:val="%3."/>
      <w:lvlJc w:val="right"/>
      <w:pPr>
        <w:ind w:left="2082" w:hanging="180"/>
      </w:pPr>
    </w:lvl>
    <w:lvl w:ilvl="3" w:tplc="0419000F" w:tentative="1">
      <w:start w:val="1"/>
      <w:numFmt w:val="decimal"/>
      <w:lvlText w:val="%4."/>
      <w:lvlJc w:val="left"/>
      <w:pPr>
        <w:ind w:left="2802" w:hanging="360"/>
      </w:pPr>
    </w:lvl>
    <w:lvl w:ilvl="4" w:tplc="04190019" w:tentative="1">
      <w:start w:val="1"/>
      <w:numFmt w:val="lowerLetter"/>
      <w:lvlText w:val="%5."/>
      <w:lvlJc w:val="left"/>
      <w:pPr>
        <w:ind w:left="3522" w:hanging="360"/>
      </w:pPr>
    </w:lvl>
    <w:lvl w:ilvl="5" w:tplc="0419001B" w:tentative="1">
      <w:start w:val="1"/>
      <w:numFmt w:val="lowerRoman"/>
      <w:lvlText w:val="%6."/>
      <w:lvlJc w:val="right"/>
      <w:pPr>
        <w:ind w:left="4242" w:hanging="180"/>
      </w:pPr>
    </w:lvl>
    <w:lvl w:ilvl="6" w:tplc="0419000F" w:tentative="1">
      <w:start w:val="1"/>
      <w:numFmt w:val="decimal"/>
      <w:lvlText w:val="%7."/>
      <w:lvlJc w:val="left"/>
      <w:pPr>
        <w:ind w:left="4962" w:hanging="360"/>
      </w:pPr>
    </w:lvl>
    <w:lvl w:ilvl="7" w:tplc="04190019" w:tentative="1">
      <w:start w:val="1"/>
      <w:numFmt w:val="lowerLetter"/>
      <w:lvlText w:val="%8."/>
      <w:lvlJc w:val="left"/>
      <w:pPr>
        <w:ind w:left="5682" w:hanging="360"/>
      </w:pPr>
    </w:lvl>
    <w:lvl w:ilvl="8" w:tplc="0419001B" w:tentative="1">
      <w:start w:val="1"/>
      <w:numFmt w:val="lowerRoman"/>
      <w:lvlText w:val="%9."/>
      <w:lvlJc w:val="right"/>
      <w:pPr>
        <w:ind w:left="6402" w:hanging="180"/>
      </w:pPr>
    </w:lvl>
  </w:abstractNum>
  <w:abstractNum w:abstractNumId="17" w15:restartNumberingAfterBreak="0">
    <w:nsid w:val="536D4D9B"/>
    <w:multiLevelType w:val="hybridMultilevel"/>
    <w:tmpl w:val="E2B6EB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81A2545"/>
    <w:multiLevelType w:val="hybridMultilevel"/>
    <w:tmpl w:val="3E524F42"/>
    <w:lvl w:ilvl="0" w:tplc="208AC07E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9" w15:restartNumberingAfterBreak="0">
    <w:nsid w:val="5835279B"/>
    <w:multiLevelType w:val="hybridMultilevel"/>
    <w:tmpl w:val="A3E03D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A05306A"/>
    <w:multiLevelType w:val="hybridMultilevel"/>
    <w:tmpl w:val="A41405A6"/>
    <w:lvl w:ilvl="0" w:tplc="1C4034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6D623A"/>
    <w:multiLevelType w:val="hybridMultilevel"/>
    <w:tmpl w:val="7CC4CD82"/>
    <w:lvl w:ilvl="0" w:tplc="EFDEA3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1AF407A"/>
    <w:multiLevelType w:val="hybridMultilevel"/>
    <w:tmpl w:val="4F3C2174"/>
    <w:lvl w:ilvl="0" w:tplc="05447718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5640672"/>
    <w:multiLevelType w:val="hybridMultilevel"/>
    <w:tmpl w:val="4CB648AC"/>
    <w:lvl w:ilvl="0" w:tplc="781A08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28698C"/>
    <w:multiLevelType w:val="hybridMultilevel"/>
    <w:tmpl w:val="249CCAD0"/>
    <w:lvl w:ilvl="0" w:tplc="120CC94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315ABB"/>
    <w:multiLevelType w:val="hybridMultilevel"/>
    <w:tmpl w:val="2FBCA7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5A6CE0"/>
    <w:multiLevelType w:val="hybridMultilevel"/>
    <w:tmpl w:val="ADBE08B6"/>
    <w:lvl w:ilvl="0" w:tplc="A04867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C9C61B5"/>
    <w:multiLevelType w:val="hybridMultilevel"/>
    <w:tmpl w:val="8BC80A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59773C0"/>
    <w:multiLevelType w:val="hybridMultilevel"/>
    <w:tmpl w:val="E006D8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EDC12F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b w:val="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582990"/>
    <w:multiLevelType w:val="hybridMultilevel"/>
    <w:tmpl w:val="D136A9F6"/>
    <w:lvl w:ilvl="0" w:tplc="0368E86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</w:num>
  <w:num w:numId="7">
    <w:abstractNumId w:val="23"/>
  </w:num>
  <w:num w:numId="8">
    <w:abstractNumId w:val="6"/>
  </w:num>
  <w:num w:numId="9">
    <w:abstractNumId w:val="7"/>
  </w:num>
  <w:num w:numId="10">
    <w:abstractNumId w:val="16"/>
  </w:num>
  <w:num w:numId="11">
    <w:abstractNumId w:val="10"/>
  </w:num>
  <w:num w:numId="12">
    <w:abstractNumId w:val="9"/>
  </w:num>
  <w:num w:numId="13">
    <w:abstractNumId w:val="3"/>
  </w:num>
  <w:num w:numId="14">
    <w:abstractNumId w:val="28"/>
  </w:num>
  <w:num w:numId="15">
    <w:abstractNumId w:val="24"/>
  </w:num>
  <w:num w:numId="16">
    <w:abstractNumId w:val="27"/>
  </w:num>
  <w:num w:numId="1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2"/>
  </w:num>
  <w:num w:numId="19">
    <w:abstractNumId w:val="12"/>
  </w:num>
  <w:num w:numId="20">
    <w:abstractNumId w:val="29"/>
  </w:num>
  <w:num w:numId="2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5"/>
  </w:num>
  <w:num w:numId="23">
    <w:abstractNumId w:val="20"/>
  </w:num>
  <w:num w:numId="24">
    <w:abstractNumId w:val="11"/>
  </w:num>
  <w:num w:numId="25">
    <w:abstractNumId w:val="2"/>
  </w:num>
  <w:num w:numId="26">
    <w:abstractNumId w:val="1"/>
    <w:lvlOverride w:ilvl="0">
      <w:startOverride w:val="1"/>
    </w:lvlOverride>
  </w:num>
  <w:num w:numId="27">
    <w:abstractNumId w:val="0"/>
    <w:lvlOverride w:ilvl="0">
      <w:lvl w:ilvl="0">
        <w:numFmt w:val="bullet"/>
        <w:lvlText w:val="-"/>
        <w:legacy w:legacy="1" w:legacySpace="0" w:legacyIndent="23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8">
    <w:abstractNumId w:val="4"/>
  </w:num>
  <w:num w:numId="29">
    <w:abstractNumId w:val="14"/>
  </w:num>
  <w:num w:numId="30">
    <w:abstractNumId w:val="13"/>
  </w:num>
  <w:num w:numId="31">
    <w:abstractNumId w:val="21"/>
  </w:num>
  <w:num w:numId="32">
    <w:abstractNumId w:val="5"/>
  </w:num>
  <w:num w:numId="3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E17FF"/>
    <w:rsid w:val="00031DAC"/>
    <w:rsid w:val="000A697E"/>
    <w:rsid w:val="00136D2C"/>
    <w:rsid w:val="001B09F7"/>
    <w:rsid w:val="001C6AE7"/>
    <w:rsid w:val="001F787A"/>
    <w:rsid w:val="00202FA8"/>
    <w:rsid w:val="002149AE"/>
    <w:rsid w:val="00253C04"/>
    <w:rsid w:val="0026147D"/>
    <w:rsid w:val="002D43AB"/>
    <w:rsid w:val="002E17FF"/>
    <w:rsid w:val="00307C5B"/>
    <w:rsid w:val="00322034"/>
    <w:rsid w:val="003220A4"/>
    <w:rsid w:val="00345DBE"/>
    <w:rsid w:val="00354B82"/>
    <w:rsid w:val="00360FA5"/>
    <w:rsid w:val="00373348"/>
    <w:rsid w:val="00377789"/>
    <w:rsid w:val="003907E3"/>
    <w:rsid w:val="003B0495"/>
    <w:rsid w:val="003C6E2E"/>
    <w:rsid w:val="003F373E"/>
    <w:rsid w:val="003F745C"/>
    <w:rsid w:val="00405895"/>
    <w:rsid w:val="00410599"/>
    <w:rsid w:val="00437872"/>
    <w:rsid w:val="00487B70"/>
    <w:rsid w:val="004B19D4"/>
    <w:rsid w:val="004B32B8"/>
    <w:rsid w:val="004B39D5"/>
    <w:rsid w:val="004B4470"/>
    <w:rsid w:val="004B4CBF"/>
    <w:rsid w:val="004C39CE"/>
    <w:rsid w:val="004C3A97"/>
    <w:rsid w:val="004D3050"/>
    <w:rsid w:val="004F420E"/>
    <w:rsid w:val="00504BC7"/>
    <w:rsid w:val="00550B05"/>
    <w:rsid w:val="0058452A"/>
    <w:rsid w:val="005973E0"/>
    <w:rsid w:val="005C779B"/>
    <w:rsid w:val="005C7B41"/>
    <w:rsid w:val="005E1C2C"/>
    <w:rsid w:val="005F2C72"/>
    <w:rsid w:val="00644C33"/>
    <w:rsid w:val="00657623"/>
    <w:rsid w:val="0066774B"/>
    <w:rsid w:val="00673EF5"/>
    <w:rsid w:val="00675FDA"/>
    <w:rsid w:val="00691C14"/>
    <w:rsid w:val="006A3F56"/>
    <w:rsid w:val="006C70A9"/>
    <w:rsid w:val="00707913"/>
    <w:rsid w:val="007314EB"/>
    <w:rsid w:val="007316D1"/>
    <w:rsid w:val="007A1F57"/>
    <w:rsid w:val="007C0C1D"/>
    <w:rsid w:val="007C6D8B"/>
    <w:rsid w:val="007D2B29"/>
    <w:rsid w:val="007E5B1E"/>
    <w:rsid w:val="00802A52"/>
    <w:rsid w:val="008163CF"/>
    <w:rsid w:val="00860814"/>
    <w:rsid w:val="00863354"/>
    <w:rsid w:val="0089078A"/>
    <w:rsid w:val="008A33BE"/>
    <w:rsid w:val="008C7984"/>
    <w:rsid w:val="008E157A"/>
    <w:rsid w:val="00915567"/>
    <w:rsid w:val="00955DAC"/>
    <w:rsid w:val="00965123"/>
    <w:rsid w:val="00971534"/>
    <w:rsid w:val="009935A1"/>
    <w:rsid w:val="009B169F"/>
    <w:rsid w:val="009B3C38"/>
    <w:rsid w:val="009F5C1B"/>
    <w:rsid w:val="00A21272"/>
    <w:rsid w:val="00A73979"/>
    <w:rsid w:val="00A965B4"/>
    <w:rsid w:val="00AA1394"/>
    <w:rsid w:val="00AD779D"/>
    <w:rsid w:val="00AE28F4"/>
    <w:rsid w:val="00AF5591"/>
    <w:rsid w:val="00B03F1D"/>
    <w:rsid w:val="00B4516D"/>
    <w:rsid w:val="00B67376"/>
    <w:rsid w:val="00B844E5"/>
    <w:rsid w:val="00BC7A9B"/>
    <w:rsid w:val="00C5290D"/>
    <w:rsid w:val="00C537D1"/>
    <w:rsid w:val="00C578E9"/>
    <w:rsid w:val="00CA26FB"/>
    <w:rsid w:val="00CA5CB2"/>
    <w:rsid w:val="00CA7270"/>
    <w:rsid w:val="00CE0CD7"/>
    <w:rsid w:val="00D152B9"/>
    <w:rsid w:val="00D34674"/>
    <w:rsid w:val="00D45084"/>
    <w:rsid w:val="00D46398"/>
    <w:rsid w:val="00D57A6F"/>
    <w:rsid w:val="00D96326"/>
    <w:rsid w:val="00DE08A3"/>
    <w:rsid w:val="00E20889"/>
    <w:rsid w:val="00E364D2"/>
    <w:rsid w:val="00E43507"/>
    <w:rsid w:val="00E50F48"/>
    <w:rsid w:val="00E52188"/>
    <w:rsid w:val="00E54B8E"/>
    <w:rsid w:val="00E578C4"/>
    <w:rsid w:val="00E7420F"/>
    <w:rsid w:val="00E821C1"/>
    <w:rsid w:val="00E96B6B"/>
    <w:rsid w:val="00EB70E7"/>
    <w:rsid w:val="00EB7C30"/>
    <w:rsid w:val="00EC2B2F"/>
    <w:rsid w:val="00F84A24"/>
    <w:rsid w:val="00FA4F1A"/>
    <w:rsid w:val="00FA6C6C"/>
    <w:rsid w:val="00FB01DE"/>
    <w:rsid w:val="00FD21A9"/>
    <w:rsid w:val="00FD4635"/>
    <w:rsid w:val="00FE13A4"/>
    <w:rsid w:val="00F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65D79"/>
  <w15:docId w15:val="{9BFE0FE9-EBA2-4620-963F-2FB429560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0814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346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C537D1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17FF"/>
    <w:pPr>
      <w:ind w:left="720"/>
      <w:contextualSpacing/>
    </w:pPr>
    <w:rPr>
      <w:rFonts w:ascii="Times New Roman" w:eastAsia="Calibri" w:hAnsi="Times New Roman" w:cs="Times New Roman"/>
      <w:sz w:val="28"/>
      <w:lang w:eastAsia="en-US"/>
    </w:rPr>
  </w:style>
  <w:style w:type="paragraph" w:customStyle="1" w:styleId="FR1">
    <w:name w:val="FR1"/>
    <w:rsid w:val="002E17FF"/>
    <w:pPr>
      <w:widowControl w:val="0"/>
      <w:autoSpaceDE w:val="0"/>
      <w:autoSpaceDN w:val="0"/>
      <w:spacing w:after="0" w:line="300" w:lineRule="auto"/>
      <w:ind w:left="680"/>
      <w:jc w:val="both"/>
    </w:pPr>
    <w:rPr>
      <w:rFonts w:ascii="Arial" w:eastAsia="Times New Roman" w:hAnsi="Arial" w:cs="Arial"/>
      <w:i/>
      <w:iCs/>
      <w:sz w:val="24"/>
      <w:szCs w:val="24"/>
    </w:rPr>
  </w:style>
  <w:style w:type="paragraph" w:styleId="a4">
    <w:name w:val="Body Text"/>
    <w:basedOn w:val="a"/>
    <w:link w:val="a5"/>
    <w:rsid w:val="002E17FF"/>
    <w:pPr>
      <w:widowControl w:val="0"/>
      <w:autoSpaceDE w:val="0"/>
      <w:autoSpaceDN w:val="0"/>
      <w:spacing w:after="0" w:line="2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rsid w:val="002E17FF"/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rsid w:val="007314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rsid w:val="00C537D1"/>
    <w:rPr>
      <w:rFonts w:ascii="Times New Roman" w:eastAsia="Times New Roman" w:hAnsi="Times New Roman" w:cs="Times New Roman"/>
      <w:b/>
      <w:bCs/>
      <w:sz w:val="24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D3467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7">
    <w:name w:val="Balloon Text"/>
    <w:basedOn w:val="a"/>
    <w:link w:val="a8"/>
    <w:uiPriority w:val="99"/>
    <w:semiHidden/>
    <w:unhideWhenUsed/>
    <w:rsid w:val="00D346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34674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4D30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D3050"/>
  </w:style>
  <w:style w:type="paragraph" w:styleId="ab">
    <w:name w:val="footer"/>
    <w:basedOn w:val="a"/>
    <w:link w:val="ac"/>
    <w:uiPriority w:val="99"/>
    <w:unhideWhenUsed/>
    <w:rsid w:val="004D30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4D3050"/>
  </w:style>
  <w:style w:type="paragraph" w:styleId="ad">
    <w:name w:val="Body Text Indent"/>
    <w:basedOn w:val="a"/>
    <w:link w:val="ae"/>
    <w:uiPriority w:val="99"/>
    <w:semiHidden/>
    <w:unhideWhenUsed/>
    <w:rsid w:val="009F5C1B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9F5C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089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4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7B0B24-EDA1-4ABE-95B5-2BD7A45F2F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1474</TotalTime>
  <Pages>3</Pages>
  <Words>943</Words>
  <Characters>5378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41</cp:revision>
  <cp:lastPrinted>2022-08-05T13:24:00Z</cp:lastPrinted>
  <dcterms:created xsi:type="dcterms:W3CDTF">2013-03-04T13:08:00Z</dcterms:created>
  <dcterms:modified xsi:type="dcterms:W3CDTF">2024-03-05T05:23:00Z</dcterms:modified>
</cp:coreProperties>
</file>